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7FB28" w14:textId="0B084389" w:rsidR="0066351E" w:rsidRDefault="00341EDE" w:rsidP="001C1E09">
      <w:pPr>
        <w:spacing w:before="60" w:after="0" w:line="240" w:lineRule="auto"/>
        <w:jc w:val="right"/>
        <w:rPr>
          <w:rFonts w:eastAsia="Times New Roman" w:cstheme="minorHAnsi"/>
          <w:b/>
          <w:color w:val="002060"/>
          <w:sz w:val="24"/>
          <w:szCs w:val="24"/>
        </w:rPr>
      </w:pPr>
      <w:r w:rsidRPr="00607B6B">
        <w:rPr>
          <w:rFonts w:eastAsia="Times New Roman" w:cstheme="minorHAnsi"/>
          <w:b/>
          <w:color w:val="002060"/>
          <w:sz w:val="24"/>
          <w:szCs w:val="24"/>
        </w:rPr>
        <w:t xml:space="preserve">Anexa </w:t>
      </w:r>
      <w:r w:rsidR="00BD32A7">
        <w:rPr>
          <w:rFonts w:eastAsia="Times New Roman" w:cstheme="minorHAnsi"/>
          <w:b/>
          <w:color w:val="002060"/>
          <w:sz w:val="24"/>
          <w:szCs w:val="24"/>
        </w:rPr>
        <w:t xml:space="preserve">nr. </w:t>
      </w:r>
      <w:r w:rsidR="00FA4E2E">
        <w:rPr>
          <w:rFonts w:eastAsia="Times New Roman" w:cstheme="minorHAnsi"/>
          <w:b/>
          <w:color w:val="002060"/>
          <w:sz w:val="24"/>
          <w:szCs w:val="24"/>
        </w:rPr>
        <w:t>8</w:t>
      </w:r>
      <w:r w:rsidR="009D01CB">
        <w:rPr>
          <w:rFonts w:eastAsia="Times New Roman" w:cstheme="minorHAnsi"/>
          <w:b/>
          <w:color w:val="002060"/>
          <w:sz w:val="24"/>
          <w:szCs w:val="24"/>
        </w:rPr>
        <w:t xml:space="preserve"> </w:t>
      </w:r>
    </w:p>
    <w:p w14:paraId="3D01A5B7" w14:textId="059FDE10" w:rsidR="0066351E" w:rsidRDefault="0066351E" w:rsidP="0066351E">
      <w:pPr>
        <w:spacing w:before="60" w:after="0" w:line="240" w:lineRule="auto"/>
        <w:jc w:val="right"/>
        <w:rPr>
          <w:rFonts w:eastAsia="Times New Roman" w:cstheme="minorHAnsi"/>
          <w:b/>
          <w:color w:val="002060"/>
          <w:sz w:val="24"/>
          <w:szCs w:val="24"/>
        </w:rPr>
      </w:pPr>
      <w:r w:rsidRPr="0066351E">
        <w:rPr>
          <w:rFonts w:eastAsia="Times New Roman" w:cstheme="minorHAnsi"/>
          <w:b/>
          <w:color w:val="002060"/>
          <w:sz w:val="24"/>
          <w:szCs w:val="24"/>
        </w:rPr>
        <w:t xml:space="preserve">la Ghidul solicitantului </w:t>
      </w:r>
      <w:r w:rsidR="00A34FFC" w:rsidRPr="00A34FFC">
        <w:rPr>
          <w:rFonts w:eastAsia="Times New Roman" w:cstheme="minorHAnsi"/>
          <w:b/>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29F54514" w14:textId="77777777" w:rsidR="0066351E" w:rsidRDefault="0066351E" w:rsidP="00097678">
      <w:pPr>
        <w:spacing w:before="60" w:after="0" w:line="240" w:lineRule="auto"/>
        <w:jc w:val="center"/>
        <w:rPr>
          <w:rFonts w:eastAsia="Times New Roman" w:cstheme="minorHAnsi"/>
          <w:b/>
          <w:color w:val="002060"/>
          <w:sz w:val="24"/>
          <w:szCs w:val="24"/>
        </w:rPr>
      </w:pPr>
    </w:p>
    <w:p w14:paraId="4588104B" w14:textId="77777777" w:rsidR="0066351E" w:rsidRDefault="0066351E" w:rsidP="00097678">
      <w:pPr>
        <w:spacing w:before="60" w:after="0" w:line="240" w:lineRule="auto"/>
        <w:jc w:val="center"/>
        <w:rPr>
          <w:rFonts w:eastAsia="Times New Roman" w:cstheme="minorHAnsi"/>
          <w:b/>
          <w:color w:val="002060"/>
          <w:sz w:val="24"/>
          <w:szCs w:val="24"/>
        </w:rPr>
      </w:pPr>
    </w:p>
    <w:p w14:paraId="6C97562F" w14:textId="4167C89D" w:rsidR="003645AA" w:rsidRDefault="00C05100" w:rsidP="00097678">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r w:rsidR="0066351E">
        <w:rPr>
          <w:rFonts w:eastAsia="Times New Roman" w:cstheme="minorHAnsi"/>
          <w:b/>
          <w:color w:val="002060"/>
          <w:sz w:val="24"/>
          <w:szCs w:val="24"/>
        </w:rPr>
        <w:t>*</w:t>
      </w:r>
    </w:p>
    <w:p w14:paraId="79D35D2D" w14:textId="77777777" w:rsidR="0066351E" w:rsidRDefault="0066351E" w:rsidP="00097678">
      <w:pPr>
        <w:spacing w:before="60" w:after="0" w:line="240" w:lineRule="auto"/>
        <w:jc w:val="center"/>
        <w:rPr>
          <w:rFonts w:eastAsia="Times New Roman" w:cstheme="minorHAnsi"/>
          <w:b/>
          <w:color w:val="002060"/>
          <w:sz w:val="24"/>
          <w:szCs w:val="24"/>
        </w:rPr>
      </w:pPr>
    </w:p>
    <w:p w14:paraId="04D24B61" w14:textId="3CAA83BB" w:rsidR="003645AA" w:rsidRPr="0066351E" w:rsidRDefault="0066351E" w:rsidP="00607B6B">
      <w:pPr>
        <w:spacing w:before="60" w:after="0" w:line="240" w:lineRule="auto"/>
        <w:jc w:val="center"/>
        <w:rPr>
          <w:rFonts w:eastAsia="Times New Roman" w:cstheme="minorHAnsi"/>
          <w:bCs/>
          <w:color w:val="002060"/>
          <w:sz w:val="24"/>
          <w:szCs w:val="24"/>
        </w:rPr>
      </w:pPr>
      <w:r w:rsidRPr="0066351E">
        <w:rPr>
          <w:rFonts w:eastAsia="Times New Roman" w:cstheme="minorHAnsi"/>
          <w:bCs/>
          <w:color w:val="002060"/>
          <w:sz w:val="24"/>
          <w:szCs w:val="24"/>
        </w:rPr>
        <w:t>*</w:t>
      </w:r>
      <w:r w:rsidR="003645AA" w:rsidRPr="0066351E">
        <w:rPr>
          <w:rFonts w:eastAsia="Times New Roman" w:cstheme="minorHAnsi"/>
          <w:bCs/>
          <w:color w:val="002060"/>
          <w:sz w:val="24"/>
          <w:szCs w:val="24"/>
        </w:rPr>
        <w:t>în conformitate cu prevederile Hotărârii</w:t>
      </w:r>
      <w:r w:rsidR="00CA2F17" w:rsidRPr="0066351E">
        <w:rPr>
          <w:rFonts w:eastAsia="Times New Roman" w:cstheme="minorHAnsi"/>
          <w:bCs/>
          <w:color w:val="002060"/>
          <w:sz w:val="24"/>
          <w:szCs w:val="24"/>
        </w:rPr>
        <w:t xml:space="preserve"> Guvernului</w:t>
      </w:r>
      <w:r w:rsidR="003645AA" w:rsidRPr="0066351E">
        <w:rPr>
          <w:rFonts w:eastAsia="Times New Roman" w:cstheme="minorHAnsi"/>
          <w:bCs/>
          <w:color w:val="002060"/>
          <w:sz w:val="24"/>
          <w:szCs w:val="24"/>
        </w:rPr>
        <w:t xml:space="preserve"> nr. 907 din 29 noiembrie 2016 privind etapele de elaborare şi </w:t>
      </w:r>
      <w:r w:rsidR="00DB03C0" w:rsidRPr="0066351E">
        <w:rPr>
          <w:rFonts w:eastAsia="Times New Roman" w:cstheme="minorHAnsi"/>
          <w:bCs/>
          <w:color w:val="002060"/>
          <w:sz w:val="24"/>
          <w:szCs w:val="24"/>
        </w:rPr>
        <w:t>conținutul</w:t>
      </w:r>
      <w:r w:rsidR="003645AA" w:rsidRPr="0066351E">
        <w:rPr>
          <w:rFonts w:eastAsia="Times New Roman" w:cstheme="minorHAnsi"/>
          <w:bCs/>
          <w:color w:val="002060"/>
          <w:sz w:val="24"/>
          <w:szCs w:val="24"/>
        </w:rPr>
        <w:t xml:space="preserve">-cadru al </w:t>
      </w:r>
      <w:r w:rsidR="00DB03C0" w:rsidRPr="0066351E">
        <w:rPr>
          <w:rFonts w:eastAsia="Times New Roman" w:cstheme="minorHAnsi"/>
          <w:bCs/>
          <w:color w:val="002060"/>
          <w:sz w:val="24"/>
          <w:szCs w:val="24"/>
        </w:rPr>
        <w:t>documentațiilor</w:t>
      </w:r>
      <w:r w:rsidR="003645AA" w:rsidRPr="0066351E">
        <w:rPr>
          <w:rFonts w:eastAsia="Times New Roman" w:cstheme="minorHAnsi"/>
          <w:bCs/>
          <w:color w:val="002060"/>
          <w:sz w:val="24"/>
          <w:szCs w:val="24"/>
        </w:rPr>
        <w:t xml:space="preserve"> tehnico-economice aferente obiectivelor/proiectelor de </w:t>
      </w:r>
      <w:r w:rsidR="00DB03C0" w:rsidRPr="0066351E">
        <w:rPr>
          <w:rFonts w:eastAsia="Times New Roman" w:cstheme="minorHAnsi"/>
          <w:bCs/>
          <w:color w:val="002060"/>
          <w:sz w:val="24"/>
          <w:szCs w:val="24"/>
        </w:rPr>
        <w:t>investiții</w:t>
      </w:r>
      <w:r w:rsidR="003645AA" w:rsidRPr="0066351E">
        <w:rPr>
          <w:rFonts w:eastAsia="Times New Roman" w:cstheme="minorHAnsi"/>
          <w:bCs/>
          <w:color w:val="002060"/>
          <w:sz w:val="24"/>
          <w:szCs w:val="24"/>
        </w:rPr>
        <w:t xml:space="preserve"> </w:t>
      </w:r>
      <w:r w:rsidR="00DB03C0" w:rsidRPr="0066351E">
        <w:rPr>
          <w:rFonts w:eastAsia="Times New Roman" w:cstheme="minorHAnsi"/>
          <w:bCs/>
          <w:color w:val="002060"/>
          <w:sz w:val="24"/>
          <w:szCs w:val="24"/>
        </w:rPr>
        <w:t>finanțate</w:t>
      </w:r>
      <w:r w:rsidR="003645AA" w:rsidRPr="0066351E">
        <w:rPr>
          <w:rFonts w:eastAsia="Times New Roman" w:cstheme="minorHAnsi"/>
          <w:bCs/>
          <w:color w:val="002060"/>
          <w:sz w:val="24"/>
          <w:szCs w:val="24"/>
        </w:rPr>
        <w:t xml:space="preserve"> din fonduri publice</w:t>
      </w:r>
      <w:r w:rsidR="000B5D37" w:rsidRPr="0066351E">
        <w:rPr>
          <w:rFonts w:eastAsia="Times New Roman" w:cstheme="minorHAnsi"/>
          <w:bCs/>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144"/>
      </w:tblGrid>
      <w:tr w:rsidR="005538CB" w:rsidRPr="00607B6B" w14:paraId="7DB8F56D" w14:textId="77777777" w:rsidTr="00341EDE">
        <w:tc>
          <w:tcPr>
            <w:tcW w:w="13042"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341EDE">
        <w:tc>
          <w:tcPr>
            <w:tcW w:w="1898"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1144" w:type="dxa"/>
          </w:tcPr>
          <w:p w14:paraId="5CC19145" w14:textId="63E5BEAF" w:rsidR="00C05100" w:rsidRPr="007C535B" w:rsidRDefault="00FA4E2E" w:rsidP="00607B6B">
            <w:pPr>
              <w:spacing w:before="60" w:after="0" w:line="240" w:lineRule="auto"/>
              <w:jc w:val="both"/>
              <w:outlineLvl w:val="0"/>
              <w:rPr>
                <w:rFonts w:eastAsia="Times New Roman" w:cstheme="minorHAnsi"/>
                <w:b/>
                <w:bCs/>
                <w:color w:val="002060"/>
                <w:sz w:val="24"/>
                <w:szCs w:val="24"/>
              </w:rPr>
            </w:pPr>
            <w:r w:rsidRPr="00FA4E2E">
              <w:rPr>
                <w:rFonts w:cstheme="minorHAnsi"/>
                <w:b/>
                <w:bCs/>
                <w:color w:val="002060"/>
                <w:sz w:val="24"/>
              </w:rPr>
              <w:t>Prioritatea 1: Creșterea calității serviciilor de asistență medicală primară, comunitară, a serviciilor ofe-rite în regim ambulatoriu și îmbunătățirea și consolidarea serviciilor preventive</w:t>
            </w:r>
          </w:p>
        </w:tc>
      </w:tr>
      <w:tr w:rsidR="00C05100" w:rsidRPr="00607B6B" w14:paraId="72A768B5" w14:textId="77777777" w:rsidTr="00341EDE">
        <w:tc>
          <w:tcPr>
            <w:tcW w:w="1898"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1144" w:type="dxa"/>
          </w:tcPr>
          <w:p w14:paraId="5A65136F" w14:textId="4865DF38" w:rsidR="00C05100" w:rsidRPr="00607B6B" w:rsidRDefault="00C05100" w:rsidP="00607B6B">
            <w:pPr>
              <w:spacing w:before="60" w:after="0" w:line="240" w:lineRule="auto"/>
              <w:jc w:val="both"/>
              <w:outlineLvl w:val="0"/>
              <w:rPr>
                <w:rFonts w:eastAsia="Times New Roman"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EB0650">
              <w:rPr>
                <w:rFonts w:cstheme="minorHAnsi"/>
                <w:b/>
                <w:bCs/>
                <w:color w:val="002060"/>
                <w:sz w:val="24"/>
                <w:szCs w:val="24"/>
              </w:rPr>
              <w:t xml:space="preserve"> </w:t>
            </w:r>
          </w:p>
        </w:tc>
      </w:tr>
      <w:tr w:rsidR="00C05100" w:rsidRPr="00607B6B" w14:paraId="68A06B4A" w14:textId="77777777" w:rsidTr="00341EDE">
        <w:tc>
          <w:tcPr>
            <w:tcW w:w="1898"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1144" w:type="dxa"/>
          </w:tcPr>
          <w:p w14:paraId="00982A6E" w14:textId="5EBB9DB9" w:rsidR="00C05100" w:rsidRPr="00607B6B" w:rsidRDefault="00A34FFC" w:rsidP="0040717E">
            <w:pPr>
              <w:spacing w:before="60" w:after="0" w:line="240" w:lineRule="auto"/>
              <w:jc w:val="both"/>
              <w:rPr>
                <w:rFonts w:eastAsia="Times New Roman" w:cstheme="minorHAnsi"/>
                <w:b/>
                <w:bCs/>
                <w:color w:val="002060"/>
                <w:sz w:val="24"/>
                <w:szCs w:val="24"/>
              </w:rPr>
            </w:pPr>
            <w:r w:rsidRPr="00A34FFC">
              <w:rPr>
                <w:rFonts w:eastAsia="Calibri" w:cstheme="minorHAnsi"/>
                <w:b/>
                <w:bCs/>
                <w:color w:val="002060"/>
                <w:sz w:val="24"/>
                <w:szCs w:val="24"/>
                <w:lang w:val="it-IT"/>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tc>
      </w:tr>
      <w:tr w:rsidR="005538CB" w:rsidRPr="00607B6B" w14:paraId="6C850E5F" w14:textId="77777777" w:rsidTr="00341EDE">
        <w:tc>
          <w:tcPr>
            <w:tcW w:w="1898"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1144"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341EDE">
        <w:tc>
          <w:tcPr>
            <w:tcW w:w="1898"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1144"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341EDE">
        <w:tc>
          <w:tcPr>
            <w:tcW w:w="1898"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1144"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341EDE">
        <w:tc>
          <w:tcPr>
            <w:tcW w:w="1898"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1144"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341EDE">
        <w:tc>
          <w:tcPr>
            <w:tcW w:w="1898"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lastRenderedPageBreak/>
              <w:t>Solicitantul:</w:t>
            </w:r>
          </w:p>
        </w:tc>
        <w:tc>
          <w:tcPr>
            <w:tcW w:w="11144"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607"/>
        <w:gridCol w:w="7101"/>
        <w:gridCol w:w="709"/>
        <w:gridCol w:w="567"/>
        <w:gridCol w:w="567"/>
        <w:gridCol w:w="3544"/>
      </w:tblGrid>
      <w:tr w:rsidR="00341EDE" w:rsidRPr="00607B6B" w14:paraId="6211C7B1" w14:textId="77777777" w:rsidTr="00341EDE">
        <w:trPr>
          <w:tblHeader/>
        </w:trPr>
        <w:tc>
          <w:tcPr>
            <w:tcW w:w="607"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Nr. crt.</w:t>
            </w:r>
          </w:p>
        </w:tc>
        <w:tc>
          <w:tcPr>
            <w:tcW w:w="710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341EDE">
        <w:tc>
          <w:tcPr>
            <w:tcW w:w="607"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710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341EDE">
        <w:tc>
          <w:tcPr>
            <w:tcW w:w="607"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şi </w:t>
            </w:r>
            <w:r w:rsidR="00DB03C0" w:rsidRPr="00607B6B">
              <w:rPr>
                <w:rFonts w:eastAsia="Times New Roman" w:cstheme="minorHAnsi"/>
                <w:i/>
                <w:color w:val="002060"/>
                <w:sz w:val="24"/>
                <w:szCs w:val="24"/>
              </w:rPr>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tehnico-economice aferente 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cu modificările și 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341EDE">
        <w:tc>
          <w:tcPr>
            <w:tcW w:w="607"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341EDE">
        <w:tc>
          <w:tcPr>
            <w:tcW w:w="607"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w:t>
            </w:r>
            <w:r w:rsidRPr="00607B6B">
              <w:rPr>
                <w:rFonts w:eastAsia="Times New Roman" w:cstheme="minorHAnsi"/>
                <w:b/>
                <w:color w:val="002060"/>
                <w:sz w:val="24"/>
                <w:szCs w:val="24"/>
              </w:rPr>
              <w:lastRenderedPageBreak/>
              <w:t xml:space="preserve">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341EDE">
        <w:tc>
          <w:tcPr>
            <w:tcW w:w="607"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341EDE">
        <w:tc>
          <w:tcPr>
            <w:tcW w:w="607"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341EDE">
        <w:tc>
          <w:tcPr>
            <w:tcW w:w="607"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şi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341EDE">
        <w:tc>
          <w:tcPr>
            <w:tcW w:w="607"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şi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şi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şi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341EDE">
        <w:tc>
          <w:tcPr>
            <w:tcW w:w="607"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Pr="00607B6B">
              <w:rPr>
                <w:rFonts w:eastAsia="Times New Roman" w:cstheme="minorHAnsi"/>
                <w:i/>
                <w:color w:val="002060"/>
                <w:sz w:val="24"/>
                <w:szCs w:val="24"/>
              </w:rPr>
              <w:t>Părti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341EDE">
        <w:tc>
          <w:tcPr>
            <w:tcW w:w="607"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w:t>
            </w:r>
            <w:r w:rsidR="000B5D37" w:rsidRPr="000B5D37">
              <w:rPr>
                <w:rFonts w:eastAsia="Times New Roman" w:cstheme="minorHAnsi"/>
                <w:color w:val="002060"/>
                <w:sz w:val="24"/>
                <w:szCs w:val="24"/>
              </w:rPr>
              <w:lastRenderedPageBreak/>
              <w:t xml:space="preserve">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341EDE">
        <w:trPr>
          <w:trHeight w:val="588"/>
        </w:trPr>
        <w:tc>
          <w:tcPr>
            <w:tcW w:w="607"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341EDE">
        <w:tc>
          <w:tcPr>
            <w:tcW w:w="607"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341EDE">
        <w:tc>
          <w:tcPr>
            <w:tcW w:w="607"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şi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341EDE">
        <w:tc>
          <w:tcPr>
            <w:tcW w:w="607"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şi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341EDE">
        <w:tc>
          <w:tcPr>
            <w:tcW w:w="607"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341EDE">
        <w:tc>
          <w:tcPr>
            <w:tcW w:w="607"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341EDE">
        <w:tc>
          <w:tcPr>
            <w:tcW w:w="607"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341EDE">
        <w:trPr>
          <w:trHeight w:val="2081"/>
        </w:trPr>
        <w:tc>
          <w:tcPr>
            <w:tcW w:w="607"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art 6 din HG 925/1995 </w:t>
            </w:r>
            <w:r w:rsidRPr="00C32128">
              <w:rPr>
                <w:rFonts w:eastAsia="Times New Roman" w:cstheme="minorHAnsi"/>
                <w:i/>
                <w:color w:val="002060"/>
                <w:sz w:val="24"/>
                <w:szCs w:val="24"/>
              </w:rPr>
              <w:t xml:space="preserve">pentru aprobarea Regulamentului de verificare şi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şi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341EDE">
        <w:tc>
          <w:tcPr>
            <w:tcW w:w="607" w:type="dxa"/>
            <w:tcBorders>
              <w:left w:val="single" w:sz="4" w:space="0" w:color="000000"/>
              <w:bottom w:val="single" w:sz="4" w:space="0" w:color="000000"/>
            </w:tcBorders>
            <w:vAlign w:val="center"/>
          </w:tcPr>
          <w:p w14:paraId="5F8306B7" w14:textId="0D6F0343" w:rsidR="003645AA" w:rsidRPr="00607B6B" w:rsidRDefault="000338F8" w:rsidP="000338F8">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18.</w:t>
            </w:r>
          </w:p>
        </w:tc>
        <w:tc>
          <w:tcPr>
            <w:tcW w:w="7101" w:type="dxa"/>
            <w:tcBorders>
              <w:left w:val="single" w:sz="4" w:space="0" w:color="000000"/>
              <w:bottom w:val="single" w:sz="4" w:space="0" w:color="000000"/>
            </w:tcBorders>
            <w:vAlign w:val="center"/>
          </w:tcPr>
          <w:p w14:paraId="40A57B70" w14:textId="39CCBC80" w:rsidR="003645AA" w:rsidRPr="00607B6B" w:rsidRDefault="008B1473" w:rsidP="00607B6B">
            <w:pPr>
              <w:snapToGrid w:val="0"/>
              <w:spacing w:before="60" w:after="0" w:line="240" w:lineRule="auto"/>
              <w:jc w:val="both"/>
              <w:rPr>
                <w:rFonts w:eastAsia="Times New Roman" w:cstheme="minorHAnsi"/>
                <w:color w:val="002060"/>
                <w:sz w:val="24"/>
                <w:szCs w:val="24"/>
              </w:rPr>
            </w:pPr>
            <w:r>
              <w:rPr>
                <w:rFonts w:eastAsia="Times New Roman" w:cstheme="minorHAnsi"/>
                <w:b/>
                <w:color w:val="002060"/>
                <w:sz w:val="24"/>
                <w:szCs w:val="24"/>
              </w:rPr>
              <w:t xml:space="preserve">Există </w:t>
            </w:r>
            <w:r w:rsidR="00096983" w:rsidRPr="00607B6B">
              <w:rPr>
                <w:rFonts w:eastAsia="Times New Roman" w:cstheme="minorHAnsi"/>
                <w:b/>
                <w:color w:val="002060"/>
                <w:sz w:val="24"/>
                <w:szCs w:val="24"/>
              </w:rPr>
              <w:t>Părți</w:t>
            </w:r>
            <w:r w:rsidR="003645AA" w:rsidRPr="00607B6B">
              <w:rPr>
                <w:rFonts w:eastAsia="Times New Roman" w:cstheme="minorHAnsi"/>
                <w:b/>
                <w:color w:val="002060"/>
                <w:sz w:val="24"/>
                <w:szCs w:val="24"/>
              </w:rPr>
              <w:t xml:space="preserve"> Desenate</w:t>
            </w:r>
            <w:r w:rsidR="003645AA" w:rsidRPr="00607B6B">
              <w:rPr>
                <w:rFonts w:eastAsia="Times New Roman" w:cstheme="minorHAnsi"/>
                <w:color w:val="002060"/>
                <w:sz w:val="24"/>
                <w:szCs w:val="24"/>
              </w:rPr>
              <w:t xml:space="preserve"> </w:t>
            </w:r>
            <w:r>
              <w:rPr>
                <w:rFonts w:eastAsia="Times New Roman" w:cstheme="minorHAnsi"/>
                <w:color w:val="002060"/>
                <w:sz w:val="24"/>
                <w:szCs w:val="24"/>
              </w:rPr>
              <w:t xml:space="preserve">pentru toate obiectivele de investiție, aferente tuturor specialităților? </w:t>
            </w: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341EDE">
        <w:tc>
          <w:tcPr>
            <w:tcW w:w="607" w:type="dxa"/>
            <w:tcBorders>
              <w:left w:val="single" w:sz="4" w:space="0" w:color="000000"/>
              <w:bottom w:val="single" w:sz="4" w:space="0" w:color="000000"/>
            </w:tcBorders>
            <w:vAlign w:val="center"/>
          </w:tcPr>
          <w:p w14:paraId="5DCB52ED" w14:textId="122A9899"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w:t>
            </w:r>
            <w:r w:rsidR="000338F8">
              <w:rPr>
                <w:rFonts w:eastAsia="Times New Roman" w:cstheme="minorHAnsi"/>
                <w:color w:val="002060"/>
                <w:sz w:val="24"/>
                <w:szCs w:val="24"/>
              </w:rPr>
              <w:t>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şi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şi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şi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şi planimetrice, a cotei ± 0,00, a cotelor trotuarelor, a cotelor şi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şi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planşe principale privind sistematizarea pe verticală a terenului, </w:t>
            </w:r>
            <w:r w:rsidRPr="00C32128">
              <w:rPr>
                <w:rFonts w:eastAsia="Times New Roman" w:cstheme="minorHAnsi"/>
                <w:color w:val="002060"/>
                <w:sz w:val="24"/>
                <w:szCs w:val="24"/>
              </w:rPr>
              <w:t xml:space="preserve">cu înscrierea volumelor de terasamente, săpături-umpluturi, </w:t>
            </w:r>
            <w:r w:rsidRPr="00C32128">
              <w:rPr>
                <w:rFonts w:eastAsia="Times New Roman" w:cstheme="minorHAnsi"/>
                <w:color w:val="002060"/>
                <w:sz w:val="24"/>
                <w:szCs w:val="24"/>
              </w:rPr>
              <w:lastRenderedPageBreak/>
              <w:t xml:space="preserve">depozite de pământ, volumul pământului transportat (excedent şi deficit), a lucrărilor privind stratul vegetal, a precizărilor privind utilajele şi echipamentele de lucru, precum şi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şi elemente tehnice şi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planşe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şi armare, ariile şi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şi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şi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planşe de amplasare a reperelor fixe şi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341EDE">
        <w:trPr>
          <w:trHeight w:val="1801"/>
        </w:trPr>
        <w:tc>
          <w:tcPr>
            <w:tcW w:w="607" w:type="dxa"/>
            <w:tcBorders>
              <w:left w:val="single" w:sz="4" w:space="0" w:color="000000"/>
              <w:bottom w:val="single" w:sz="4" w:space="0" w:color="000000"/>
            </w:tcBorders>
            <w:vAlign w:val="center"/>
          </w:tcPr>
          <w:p w14:paraId="0832C186" w14:textId="2013680C" w:rsidR="003645AA" w:rsidRPr="00607B6B" w:rsidRDefault="000338F8"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20</w:t>
            </w:r>
            <w:r w:rsidR="004044E2"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341EDE">
        <w:tc>
          <w:tcPr>
            <w:tcW w:w="607" w:type="dxa"/>
            <w:tcBorders>
              <w:left w:val="single" w:sz="4" w:space="0" w:color="000000"/>
              <w:bottom w:val="single" w:sz="4" w:space="0" w:color="000000"/>
            </w:tcBorders>
            <w:vAlign w:val="center"/>
          </w:tcPr>
          <w:p w14:paraId="67A3BB39" w14:textId="35210272"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1</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şi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cu toate caracteristicile acesteia, şi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şi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şi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şi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recomandări privind transportul, manipularea, depozitarea şi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341EDE">
        <w:tc>
          <w:tcPr>
            <w:tcW w:w="607" w:type="dxa"/>
            <w:tcBorders>
              <w:left w:val="single" w:sz="4" w:space="0" w:color="000000"/>
              <w:bottom w:val="single" w:sz="4" w:space="0" w:color="000000"/>
            </w:tcBorders>
            <w:vAlign w:val="center"/>
          </w:tcPr>
          <w:p w14:paraId="79FB7641" w14:textId="76C157B8"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şi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şi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341EDE">
        <w:tc>
          <w:tcPr>
            <w:tcW w:w="607" w:type="dxa"/>
            <w:tcBorders>
              <w:left w:val="single" w:sz="4" w:space="0" w:color="000000"/>
              <w:bottom w:val="single" w:sz="4" w:space="0" w:color="000000"/>
            </w:tcBorders>
            <w:vAlign w:val="center"/>
          </w:tcPr>
          <w:p w14:paraId="0BE02A3A" w14:textId="5F537A63"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reţele de combustibil, apă, iluminat şi altele asemenea, precum şi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montaj, cu indicarea geometriilor,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şi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şi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şi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şi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planşelor tehnologice, inclusiv fişe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şi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341EDE">
        <w:tc>
          <w:tcPr>
            <w:tcW w:w="607" w:type="dxa"/>
            <w:tcBorders>
              <w:left w:val="single" w:sz="4" w:space="0" w:color="000000"/>
              <w:bottom w:val="single" w:sz="4" w:space="0" w:color="auto"/>
            </w:tcBorders>
            <w:vAlign w:val="center"/>
          </w:tcPr>
          <w:p w14:paraId="7DB3822D" w14:textId="0FA30F95"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4</w:t>
            </w:r>
            <w:r w:rsidRPr="00607B6B">
              <w:rPr>
                <w:rFonts w:eastAsia="Times New Roman" w:cstheme="minorHAnsi"/>
                <w:color w:val="002060"/>
                <w:sz w:val="24"/>
                <w:szCs w:val="24"/>
              </w:rPr>
              <w:t>.</w:t>
            </w:r>
          </w:p>
        </w:tc>
        <w:tc>
          <w:tcPr>
            <w:tcW w:w="710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secţiuni, vederi, tablouri de dotări şi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lastRenderedPageBreak/>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341EDE">
        <w:trPr>
          <w:trHeight w:val="1252"/>
        </w:trPr>
        <w:tc>
          <w:tcPr>
            <w:tcW w:w="607" w:type="dxa"/>
            <w:tcBorders>
              <w:top w:val="single" w:sz="4" w:space="0" w:color="auto"/>
              <w:left w:val="single" w:sz="4" w:space="0" w:color="000000"/>
              <w:bottom w:val="single" w:sz="4" w:space="0" w:color="auto"/>
            </w:tcBorders>
            <w:vAlign w:val="center"/>
          </w:tcPr>
          <w:p w14:paraId="04BAC0E8" w14:textId="02523162"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5</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341EDE">
        <w:trPr>
          <w:trHeight w:val="853"/>
        </w:trPr>
        <w:tc>
          <w:tcPr>
            <w:tcW w:w="607" w:type="dxa"/>
            <w:tcBorders>
              <w:top w:val="single" w:sz="4" w:space="0" w:color="auto"/>
              <w:left w:val="single" w:sz="4" w:space="0" w:color="000000"/>
              <w:bottom w:val="single" w:sz="4" w:space="0" w:color="auto"/>
            </w:tcBorders>
            <w:vAlign w:val="center"/>
          </w:tcPr>
          <w:p w14:paraId="46B4A203" w14:textId="14FFBA38"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6</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şi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şi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şi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341EDE">
        <w:tc>
          <w:tcPr>
            <w:tcW w:w="607" w:type="dxa"/>
            <w:tcBorders>
              <w:top w:val="single" w:sz="4" w:space="0" w:color="auto"/>
              <w:left w:val="single" w:sz="4" w:space="0" w:color="000000"/>
              <w:bottom w:val="single" w:sz="4" w:space="0" w:color="000000"/>
            </w:tcBorders>
            <w:vAlign w:val="center"/>
          </w:tcPr>
          <w:p w14:paraId="520B1789" w14:textId="225D8ED5"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7</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2C0CBD7E"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341EDE">
        <w:tc>
          <w:tcPr>
            <w:tcW w:w="607" w:type="dxa"/>
            <w:tcBorders>
              <w:left w:val="single" w:sz="4" w:space="0" w:color="000000"/>
              <w:bottom w:val="single" w:sz="4" w:space="0" w:color="000000"/>
            </w:tcBorders>
            <w:vAlign w:val="center"/>
          </w:tcPr>
          <w:p w14:paraId="243081B4" w14:textId="1E31ECE8" w:rsidR="003645AA" w:rsidRPr="00607B6B" w:rsidRDefault="00ED314C"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w:t>
            </w:r>
            <w:r w:rsidR="000338F8">
              <w:rPr>
                <w:rFonts w:eastAsia="Times New Roman" w:cstheme="minorHAnsi"/>
                <w:color w:val="002060"/>
                <w:sz w:val="24"/>
                <w:szCs w:val="24"/>
              </w:rPr>
              <w:t>8</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lastRenderedPageBreak/>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341EDE">
        <w:tc>
          <w:tcPr>
            <w:tcW w:w="607" w:type="dxa"/>
            <w:tcBorders>
              <w:left w:val="single" w:sz="4" w:space="0" w:color="000000"/>
              <w:bottom w:val="single" w:sz="4" w:space="0" w:color="000000"/>
            </w:tcBorders>
            <w:vAlign w:val="center"/>
          </w:tcPr>
          <w:p w14:paraId="570CD0AB" w14:textId="77B6531C"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29</w:t>
            </w:r>
          </w:p>
        </w:tc>
        <w:tc>
          <w:tcPr>
            <w:tcW w:w="710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şi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şi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341EDE">
        <w:tc>
          <w:tcPr>
            <w:tcW w:w="607" w:type="dxa"/>
            <w:tcBorders>
              <w:left w:val="single" w:sz="4" w:space="0" w:color="000000"/>
              <w:bottom w:val="single" w:sz="4" w:space="0" w:color="000000"/>
            </w:tcBorders>
            <w:vAlign w:val="center"/>
          </w:tcPr>
          <w:p w14:paraId="34B89020" w14:textId="794200DD"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30</w:t>
            </w:r>
          </w:p>
        </w:tc>
        <w:tc>
          <w:tcPr>
            <w:tcW w:w="710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341EDE">
        <w:tc>
          <w:tcPr>
            <w:tcW w:w="607" w:type="dxa"/>
            <w:tcBorders>
              <w:left w:val="single" w:sz="4" w:space="0" w:color="000000"/>
              <w:bottom w:val="single" w:sz="4" w:space="0" w:color="000000"/>
            </w:tcBorders>
            <w:vAlign w:val="center"/>
          </w:tcPr>
          <w:p w14:paraId="1B7221BB" w14:textId="3EA59B82"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1</w:t>
            </w:r>
            <w:r w:rsidRPr="00607B6B">
              <w:rPr>
                <w:rFonts w:eastAsia="Times New Roman" w:cstheme="minorHAnsi"/>
                <w:color w:val="002060"/>
                <w:sz w:val="24"/>
                <w:szCs w:val="24"/>
              </w:rPr>
              <w:t xml:space="preserve">. </w:t>
            </w:r>
          </w:p>
        </w:tc>
        <w:tc>
          <w:tcPr>
            <w:tcW w:w="710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341EDE">
        <w:tc>
          <w:tcPr>
            <w:tcW w:w="607" w:type="dxa"/>
            <w:tcBorders>
              <w:left w:val="single" w:sz="4" w:space="0" w:color="000000"/>
              <w:bottom w:val="single" w:sz="4" w:space="0" w:color="000000"/>
            </w:tcBorders>
            <w:vAlign w:val="center"/>
          </w:tcPr>
          <w:p w14:paraId="7045B39A" w14:textId="5916068A"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3544"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341EDE">
        <w:tc>
          <w:tcPr>
            <w:tcW w:w="607" w:type="dxa"/>
            <w:tcBorders>
              <w:left w:val="single" w:sz="4" w:space="0" w:color="000000"/>
              <w:bottom w:val="single" w:sz="4" w:space="0" w:color="000000"/>
            </w:tcBorders>
            <w:vAlign w:val="center"/>
          </w:tcPr>
          <w:p w14:paraId="717076C1" w14:textId="202B573C"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341EDE">
        <w:tc>
          <w:tcPr>
            <w:tcW w:w="607" w:type="dxa"/>
            <w:tcBorders>
              <w:left w:val="single" w:sz="4" w:space="0" w:color="000000"/>
              <w:bottom w:val="single" w:sz="4" w:space="0" w:color="000000"/>
            </w:tcBorders>
            <w:vAlign w:val="center"/>
          </w:tcPr>
          <w:p w14:paraId="0D7034DE" w14:textId="551C241E" w:rsidR="003645AA" w:rsidRPr="00607B6B" w:rsidRDefault="00ED314C" w:rsidP="00ED314C">
            <w:pPr>
              <w:snapToGrid w:val="0"/>
              <w:spacing w:before="60" w:after="0" w:line="240" w:lineRule="auto"/>
              <w:rPr>
                <w:rFonts w:eastAsia="Times New Roman" w:cstheme="minorHAnsi"/>
                <w:color w:val="002060"/>
                <w:sz w:val="24"/>
                <w:szCs w:val="24"/>
              </w:rPr>
            </w:pPr>
            <w:r w:rsidRPr="00ED314C">
              <w:rPr>
                <w:rFonts w:eastAsia="Times New Roman" w:cstheme="minorHAnsi"/>
                <w:color w:val="002060"/>
                <w:sz w:val="24"/>
                <w:szCs w:val="24"/>
              </w:rPr>
              <w:t>3</w:t>
            </w:r>
            <w:r w:rsidR="000338F8">
              <w:rPr>
                <w:rFonts w:eastAsia="Times New Roman" w:cstheme="minorHAnsi"/>
                <w:color w:val="002060"/>
                <w:sz w:val="24"/>
                <w:szCs w:val="24"/>
              </w:rPr>
              <w:t>4</w:t>
            </w:r>
            <w:r w:rsidRPr="00ED314C">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şi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5C61833B" w14:textId="77777777" w:rsidR="008978D6" w:rsidRDefault="008978D6" w:rsidP="00D90260">
      <w:pPr>
        <w:spacing w:before="60" w:after="0" w:line="240" w:lineRule="auto"/>
        <w:jc w:val="both"/>
        <w:rPr>
          <w:rFonts w:eastAsia="Times New Roman" w:cstheme="minorHAnsi"/>
          <w:b/>
          <w:bCs/>
          <w:color w:val="002060"/>
          <w:sz w:val="24"/>
          <w:szCs w:val="24"/>
        </w:rPr>
      </w:pPr>
    </w:p>
    <w:p w14:paraId="755A9AE9" w14:textId="6BACB9D1" w:rsidR="003645AA" w:rsidRPr="00607B6B" w:rsidRDefault="003645AA" w:rsidP="00DA2BFA">
      <w:pPr>
        <w:spacing w:before="60" w:after="0" w:line="240" w:lineRule="auto"/>
        <w:ind w:hanging="426"/>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4BDBED5E" w14:textId="09D73DAA" w:rsidR="000731BB" w:rsidRDefault="000731BB" w:rsidP="000731BB">
      <w:pPr>
        <w:spacing w:before="60" w:after="0" w:line="240" w:lineRule="auto"/>
        <w:ind w:left="-426"/>
        <w:jc w:val="both"/>
        <w:rPr>
          <w:rFonts w:cstheme="minorHAnsi"/>
          <w:b/>
          <w:bCs/>
          <w:color w:val="C00000"/>
          <w:sz w:val="24"/>
          <w:szCs w:val="24"/>
        </w:rPr>
      </w:pPr>
      <w:r w:rsidRPr="00F86519">
        <w:rPr>
          <w:rFonts w:cstheme="minorHAnsi"/>
          <w:b/>
          <w:bCs/>
          <w:color w:val="C00000"/>
          <w:sz w:val="24"/>
          <w:szCs w:val="24"/>
        </w:rPr>
        <w:t xml:space="preserve">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w:t>
      </w:r>
      <w:r w:rsidR="00D90260">
        <w:rPr>
          <w:rFonts w:cstheme="minorHAnsi"/>
          <w:b/>
          <w:bCs/>
          <w:color w:val="C00000"/>
          <w:sz w:val="24"/>
          <w:szCs w:val="24"/>
        </w:rPr>
        <w:t>conform punctelor e)-h)</w:t>
      </w:r>
    </w:p>
    <w:p w14:paraId="6521C576" w14:textId="51D236B8"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A2BFA">
      <w:pPr>
        <w:spacing w:before="60" w:after="0" w:line="240" w:lineRule="auto"/>
        <w:ind w:hanging="426"/>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34E278E0"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 xml:space="preserve">CONCLUZII: </w:t>
      </w:r>
      <w:r w:rsidR="00B94C68" w:rsidRPr="00891A87">
        <w:rPr>
          <w:rFonts w:eastAsia="Times New Roman" w:cstheme="minorHAnsi"/>
          <w:b/>
          <w:color w:val="002060"/>
          <w:sz w:val="24"/>
          <w:szCs w:val="24"/>
        </w:rPr>
        <w:t xml:space="preserve">În urma analizarii documentației </w:t>
      </w:r>
      <w:r w:rsidR="00B94C68">
        <w:rPr>
          <w:rFonts w:eastAsia="Times New Roman" w:cstheme="minorHAnsi"/>
          <w:b/>
          <w:color w:val="002060"/>
          <w:sz w:val="24"/>
          <w:szCs w:val="24"/>
        </w:rPr>
        <w:t>PT</w:t>
      </w:r>
      <w:r w:rsidR="00B94C68" w:rsidRPr="00891A87">
        <w:rPr>
          <w:rFonts w:eastAsia="Times New Roman" w:cstheme="minorHAnsi"/>
          <w:b/>
          <w:color w:val="002060"/>
          <w:sz w:val="24"/>
          <w:szCs w:val="24"/>
        </w:rPr>
        <w:t>, criteriile prezentei grile sunt îndeplinite/neîndeplinite</w:t>
      </w:r>
    </w:p>
    <w:p w14:paraId="2DA053CF"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Semnătura:  …………………………………….. </w:t>
      </w:r>
    </w:p>
    <w:p w14:paraId="65088703" w14:textId="6E8086B8" w:rsidR="00E80370" w:rsidRPr="00607B6B" w:rsidRDefault="003645AA" w:rsidP="00DA2BFA">
      <w:pPr>
        <w:spacing w:before="60" w:after="0" w:line="240" w:lineRule="auto"/>
        <w:ind w:left="-120" w:hanging="426"/>
        <w:rPr>
          <w:rFonts w:cstheme="minorHAnsi"/>
          <w:color w:val="002060"/>
        </w:rPr>
      </w:pPr>
      <w:r w:rsidRPr="00607B6B">
        <w:rPr>
          <w:rFonts w:eastAsia="Times New Roman" w:cstheme="minorHAnsi"/>
          <w:b/>
          <w:color w:val="002060"/>
          <w:sz w:val="24"/>
          <w:szCs w:val="24"/>
        </w:rPr>
        <w:t xml:space="preserve">  Data: ……………………………………</w:t>
      </w:r>
    </w:p>
    <w:sectPr w:rsidR="00E80370" w:rsidRPr="00607B6B" w:rsidSect="000C46CE">
      <w:footerReference w:type="default" r:id="rId7"/>
      <w:pgSz w:w="16838" w:h="11906" w:orient="landscape" w:code="9"/>
      <w:pgMar w:top="1134"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C699" w14:textId="77777777" w:rsidR="0081438F" w:rsidRDefault="0081438F" w:rsidP="00C70E48">
      <w:pPr>
        <w:spacing w:after="0" w:line="240" w:lineRule="auto"/>
      </w:pPr>
      <w:r>
        <w:separator/>
      </w:r>
    </w:p>
  </w:endnote>
  <w:endnote w:type="continuationSeparator" w:id="0">
    <w:p w14:paraId="051E580B" w14:textId="77777777" w:rsidR="0081438F" w:rsidRDefault="0081438F"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E8DCA" w14:textId="77777777" w:rsidR="0081438F" w:rsidRDefault="0081438F" w:rsidP="00C70E48">
      <w:pPr>
        <w:spacing w:after="0" w:line="240" w:lineRule="auto"/>
      </w:pPr>
      <w:r>
        <w:separator/>
      </w:r>
    </w:p>
  </w:footnote>
  <w:footnote w:type="continuationSeparator" w:id="0">
    <w:p w14:paraId="5B09756E" w14:textId="77777777" w:rsidR="0081438F" w:rsidRDefault="0081438F" w:rsidP="00C70E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0428"/>
    <w:rsid w:val="00021D8D"/>
    <w:rsid w:val="000338F8"/>
    <w:rsid w:val="00037586"/>
    <w:rsid w:val="000516F2"/>
    <w:rsid w:val="0006501F"/>
    <w:rsid w:val="00066F0C"/>
    <w:rsid w:val="000731BB"/>
    <w:rsid w:val="000762C7"/>
    <w:rsid w:val="000772A8"/>
    <w:rsid w:val="000802B9"/>
    <w:rsid w:val="00080943"/>
    <w:rsid w:val="00081590"/>
    <w:rsid w:val="00086BAB"/>
    <w:rsid w:val="00096983"/>
    <w:rsid w:val="00097678"/>
    <w:rsid w:val="000B14CC"/>
    <w:rsid w:val="000B5AC1"/>
    <w:rsid w:val="000B5D37"/>
    <w:rsid w:val="000C46CE"/>
    <w:rsid w:val="000D6ADA"/>
    <w:rsid w:val="000E62C6"/>
    <w:rsid w:val="00100990"/>
    <w:rsid w:val="00113104"/>
    <w:rsid w:val="00117174"/>
    <w:rsid w:val="00144D23"/>
    <w:rsid w:val="00150790"/>
    <w:rsid w:val="00183091"/>
    <w:rsid w:val="001C1E09"/>
    <w:rsid w:val="001C5719"/>
    <w:rsid w:val="001D7D5B"/>
    <w:rsid w:val="001E5724"/>
    <w:rsid w:val="001F105D"/>
    <w:rsid w:val="001F3CA8"/>
    <w:rsid w:val="001F4113"/>
    <w:rsid w:val="00211CE1"/>
    <w:rsid w:val="00224E18"/>
    <w:rsid w:val="00236C7C"/>
    <w:rsid w:val="002413DA"/>
    <w:rsid w:val="00241EC2"/>
    <w:rsid w:val="00243D01"/>
    <w:rsid w:val="00254A1D"/>
    <w:rsid w:val="002916B1"/>
    <w:rsid w:val="002B423E"/>
    <w:rsid w:val="002D1538"/>
    <w:rsid w:val="00300FD6"/>
    <w:rsid w:val="00310201"/>
    <w:rsid w:val="00316579"/>
    <w:rsid w:val="0033443B"/>
    <w:rsid w:val="00341EDE"/>
    <w:rsid w:val="00342782"/>
    <w:rsid w:val="00347B5E"/>
    <w:rsid w:val="003546B8"/>
    <w:rsid w:val="00356939"/>
    <w:rsid w:val="003645AA"/>
    <w:rsid w:val="00364A6B"/>
    <w:rsid w:val="00366CEA"/>
    <w:rsid w:val="003A60A5"/>
    <w:rsid w:val="003C292C"/>
    <w:rsid w:val="003C7E59"/>
    <w:rsid w:val="003E2202"/>
    <w:rsid w:val="003F519F"/>
    <w:rsid w:val="003F71D5"/>
    <w:rsid w:val="004044E2"/>
    <w:rsid w:val="0040717E"/>
    <w:rsid w:val="00431563"/>
    <w:rsid w:val="00436503"/>
    <w:rsid w:val="004514D5"/>
    <w:rsid w:val="00453152"/>
    <w:rsid w:val="004637BD"/>
    <w:rsid w:val="0047424D"/>
    <w:rsid w:val="00482E29"/>
    <w:rsid w:val="00492F0F"/>
    <w:rsid w:val="004A775C"/>
    <w:rsid w:val="004B08D9"/>
    <w:rsid w:val="004B53FB"/>
    <w:rsid w:val="004B756E"/>
    <w:rsid w:val="004E2091"/>
    <w:rsid w:val="005019CA"/>
    <w:rsid w:val="00517125"/>
    <w:rsid w:val="00525327"/>
    <w:rsid w:val="00527AD3"/>
    <w:rsid w:val="0053344E"/>
    <w:rsid w:val="0053424C"/>
    <w:rsid w:val="00546FCA"/>
    <w:rsid w:val="005538CB"/>
    <w:rsid w:val="00555BD9"/>
    <w:rsid w:val="00560404"/>
    <w:rsid w:val="00565CC2"/>
    <w:rsid w:val="00581FC9"/>
    <w:rsid w:val="005946D1"/>
    <w:rsid w:val="00596F1D"/>
    <w:rsid w:val="005B0836"/>
    <w:rsid w:val="005B2BC0"/>
    <w:rsid w:val="005C4ABB"/>
    <w:rsid w:val="005D172C"/>
    <w:rsid w:val="005D49E5"/>
    <w:rsid w:val="005D7D83"/>
    <w:rsid w:val="005E5D42"/>
    <w:rsid w:val="00601A81"/>
    <w:rsid w:val="00607B6B"/>
    <w:rsid w:val="00611158"/>
    <w:rsid w:val="00620AE5"/>
    <w:rsid w:val="00624193"/>
    <w:rsid w:val="00637858"/>
    <w:rsid w:val="00652172"/>
    <w:rsid w:val="0066351E"/>
    <w:rsid w:val="006762B2"/>
    <w:rsid w:val="006B0591"/>
    <w:rsid w:val="006B4BC2"/>
    <w:rsid w:val="006B4FA5"/>
    <w:rsid w:val="006B5EEB"/>
    <w:rsid w:val="006E12C5"/>
    <w:rsid w:val="006E20CC"/>
    <w:rsid w:val="006E3951"/>
    <w:rsid w:val="006E6E7B"/>
    <w:rsid w:val="006F0464"/>
    <w:rsid w:val="007324AD"/>
    <w:rsid w:val="007412EC"/>
    <w:rsid w:val="00744AEB"/>
    <w:rsid w:val="007502C7"/>
    <w:rsid w:val="0075339C"/>
    <w:rsid w:val="007577E1"/>
    <w:rsid w:val="00764F64"/>
    <w:rsid w:val="00767348"/>
    <w:rsid w:val="00772D17"/>
    <w:rsid w:val="00777801"/>
    <w:rsid w:val="007C535B"/>
    <w:rsid w:val="007E222C"/>
    <w:rsid w:val="007E6CD2"/>
    <w:rsid w:val="0081438F"/>
    <w:rsid w:val="0082549C"/>
    <w:rsid w:val="00826F70"/>
    <w:rsid w:val="00836F03"/>
    <w:rsid w:val="00837318"/>
    <w:rsid w:val="008607CB"/>
    <w:rsid w:val="008725D6"/>
    <w:rsid w:val="00894240"/>
    <w:rsid w:val="008978D6"/>
    <w:rsid w:val="008B12F2"/>
    <w:rsid w:val="008B1473"/>
    <w:rsid w:val="008B2CE7"/>
    <w:rsid w:val="008C40DA"/>
    <w:rsid w:val="008E6AA5"/>
    <w:rsid w:val="009005BF"/>
    <w:rsid w:val="0091585C"/>
    <w:rsid w:val="0091799B"/>
    <w:rsid w:val="00917DAD"/>
    <w:rsid w:val="00931AF8"/>
    <w:rsid w:val="00961683"/>
    <w:rsid w:val="009630C5"/>
    <w:rsid w:val="00972A9C"/>
    <w:rsid w:val="009761B1"/>
    <w:rsid w:val="00981C81"/>
    <w:rsid w:val="009A1AC8"/>
    <w:rsid w:val="009C75EE"/>
    <w:rsid w:val="009D01CB"/>
    <w:rsid w:val="009D58D6"/>
    <w:rsid w:val="009E1303"/>
    <w:rsid w:val="009E21F9"/>
    <w:rsid w:val="009F03BF"/>
    <w:rsid w:val="00A17EF0"/>
    <w:rsid w:val="00A25695"/>
    <w:rsid w:val="00A306B8"/>
    <w:rsid w:val="00A32585"/>
    <w:rsid w:val="00A34FFC"/>
    <w:rsid w:val="00A35553"/>
    <w:rsid w:val="00A41C6A"/>
    <w:rsid w:val="00A57E14"/>
    <w:rsid w:val="00A7140D"/>
    <w:rsid w:val="00A72684"/>
    <w:rsid w:val="00A96D49"/>
    <w:rsid w:val="00AA706D"/>
    <w:rsid w:val="00AA75BA"/>
    <w:rsid w:val="00AB2AD9"/>
    <w:rsid w:val="00AC1138"/>
    <w:rsid w:val="00AD2499"/>
    <w:rsid w:val="00AE58DD"/>
    <w:rsid w:val="00AF5234"/>
    <w:rsid w:val="00B10668"/>
    <w:rsid w:val="00B17FDE"/>
    <w:rsid w:val="00B213EF"/>
    <w:rsid w:val="00B24ECF"/>
    <w:rsid w:val="00B648F8"/>
    <w:rsid w:val="00B7308E"/>
    <w:rsid w:val="00B763DE"/>
    <w:rsid w:val="00B8272E"/>
    <w:rsid w:val="00B8545E"/>
    <w:rsid w:val="00B8794D"/>
    <w:rsid w:val="00B94C68"/>
    <w:rsid w:val="00B950D4"/>
    <w:rsid w:val="00BA29B4"/>
    <w:rsid w:val="00BA79C5"/>
    <w:rsid w:val="00BB142F"/>
    <w:rsid w:val="00BB4564"/>
    <w:rsid w:val="00BB69DE"/>
    <w:rsid w:val="00BC6864"/>
    <w:rsid w:val="00BD32A7"/>
    <w:rsid w:val="00BF6D7B"/>
    <w:rsid w:val="00C05100"/>
    <w:rsid w:val="00C256DD"/>
    <w:rsid w:val="00C26397"/>
    <w:rsid w:val="00C32128"/>
    <w:rsid w:val="00C47ECB"/>
    <w:rsid w:val="00C52E4B"/>
    <w:rsid w:val="00C6069B"/>
    <w:rsid w:val="00C628C7"/>
    <w:rsid w:val="00C70E48"/>
    <w:rsid w:val="00C81A15"/>
    <w:rsid w:val="00C86262"/>
    <w:rsid w:val="00CA045A"/>
    <w:rsid w:val="00CA2F17"/>
    <w:rsid w:val="00CA54CE"/>
    <w:rsid w:val="00CC039E"/>
    <w:rsid w:val="00CD420A"/>
    <w:rsid w:val="00CD4B43"/>
    <w:rsid w:val="00CE7C57"/>
    <w:rsid w:val="00CF0C38"/>
    <w:rsid w:val="00CF2AB6"/>
    <w:rsid w:val="00CF35BD"/>
    <w:rsid w:val="00D228D5"/>
    <w:rsid w:val="00D26E1F"/>
    <w:rsid w:val="00D304E6"/>
    <w:rsid w:val="00D4352E"/>
    <w:rsid w:val="00D50DFA"/>
    <w:rsid w:val="00D6391C"/>
    <w:rsid w:val="00D80C81"/>
    <w:rsid w:val="00D90260"/>
    <w:rsid w:val="00DA2BFA"/>
    <w:rsid w:val="00DA6484"/>
    <w:rsid w:val="00DB03C0"/>
    <w:rsid w:val="00DB4049"/>
    <w:rsid w:val="00DC0847"/>
    <w:rsid w:val="00DD1BCA"/>
    <w:rsid w:val="00DE3C4A"/>
    <w:rsid w:val="00DF0C77"/>
    <w:rsid w:val="00E05C48"/>
    <w:rsid w:val="00E101D0"/>
    <w:rsid w:val="00E113EC"/>
    <w:rsid w:val="00E80370"/>
    <w:rsid w:val="00E84EC6"/>
    <w:rsid w:val="00E85A52"/>
    <w:rsid w:val="00E938C2"/>
    <w:rsid w:val="00EA46A1"/>
    <w:rsid w:val="00EB040C"/>
    <w:rsid w:val="00EB0650"/>
    <w:rsid w:val="00EB288B"/>
    <w:rsid w:val="00EC3A5B"/>
    <w:rsid w:val="00EC7F11"/>
    <w:rsid w:val="00ED314C"/>
    <w:rsid w:val="00EE4F7D"/>
    <w:rsid w:val="00F03616"/>
    <w:rsid w:val="00F050A7"/>
    <w:rsid w:val="00F36E81"/>
    <w:rsid w:val="00F42E46"/>
    <w:rsid w:val="00F663FD"/>
    <w:rsid w:val="00F72E23"/>
    <w:rsid w:val="00FA190B"/>
    <w:rsid w:val="00FA28BE"/>
    <w:rsid w:val="00FA4E2E"/>
    <w:rsid w:val="00FB3F94"/>
    <w:rsid w:val="00FB6035"/>
    <w:rsid w:val="00FC4DBB"/>
    <w:rsid w:val="00FC668F"/>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rsid w:val="00021D8D"/>
    <w:rPr>
      <w:sz w:val="20"/>
      <w:szCs w:val="20"/>
      <w:lang w:val="ro-RO"/>
    </w:rPr>
  </w:style>
  <w:style w:type="paragraph" w:styleId="CommentSubject">
    <w:name w:val="annotation subject"/>
    <w:basedOn w:val="CommentText"/>
    <w:next w:val="CommentText"/>
    <w:link w:val="CommentSubjectChar"/>
    <w:uiPriority w:val="99"/>
    <w:semiHidden/>
    <w:unhideWhenUsed/>
    <w:rsid w:val="00BD32A7"/>
    <w:rPr>
      <w:b/>
      <w:bCs/>
    </w:rPr>
  </w:style>
  <w:style w:type="character" w:customStyle="1" w:styleId="CommentSubjectChar">
    <w:name w:val="Comment Subject Char"/>
    <w:basedOn w:val="CommentTextChar"/>
    <w:link w:val="CommentSubject"/>
    <w:uiPriority w:val="99"/>
    <w:semiHidden/>
    <w:rsid w:val="00BD32A7"/>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16</cp:revision>
  <cp:lastPrinted>2026-03-25T09:41:00Z</cp:lastPrinted>
  <dcterms:created xsi:type="dcterms:W3CDTF">2026-02-11T13:49:00Z</dcterms:created>
  <dcterms:modified xsi:type="dcterms:W3CDTF">2026-03-25T09:44:00Z</dcterms:modified>
</cp:coreProperties>
</file>